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6372C1" w14:textId="77777777" w:rsidR="00AA500A" w:rsidRDefault="00AA500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73362DC7" w14:textId="77777777" w:rsidR="00AA500A" w:rsidRDefault="00000000">
      <w:pPr>
        <w:shd w:val="clear" w:color="auto" w:fill="FFFFFF"/>
        <w:spacing w:after="150" w:line="240" w:lineRule="auto"/>
        <w:rPr>
          <w:rFonts w:ascii="Arial" w:eastAsia="Arial" w:hAnsi="Arial" w:cs="Arial"/>
          <w:sz w:val="24"/>
          <w:szCs w:val="24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sz w:val="24"/>
          <w:szCs w:val="24"/>
        </w:rPr>
        <w:t xml:space="preserve">Attention! </w:t>
      </w:r>
      <w:r>
        <w:rPr>
          <w:rFonts w:ascii="Arial" w:eastAsia="Arial" w:hAnsi="Arial" w:cs="Arial"/>
          <w:sz w:val="24"/>
          <w:szCs w:val="24"/>
        </w:rPr>
        <w:t>To complete the test tasks, download and open the data array using the link:</w:t>
      </w:r>
    </w:p>
    <w:p w14:paraId="00871911" w14:textId="77777777" w:rsidR="00AA500A" w:rsidRDefault="00000000">
      <w:pPr>
        <w:rPr>
          <w:rFonts w:ascii="Arial" w:eastAsia="Arial" w:hAnsi="Arial" w:cs="Arial"/>
          <w:sz w:val="24"/>
          <w:szCs w:val="24"/>
        </w:rPr>
      </w:pPr>
      <w:hyperlink r:id="rId6" w:anchor="gid=1687485228">
        <w:r>
          <w:rPr>
            <w:color w:val="0000EE"/>
            <w:u w:val="single"/>
          </w:rPr>
          <w:t>Копия Данные для тестового задания</w:t>
        </w:r>
      </w:hyperlink>
    </w:p>
    <w:p w14:paraId="59D958B2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In the "Audience Data" tab, information about users who visited our app in November. What is the MAU of the product?</w:t>
      </w:r>
    </w:p>
    <w:p w14:paraId="022C955D" w14:textId="77777777" w:rsidR="00AA500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FF0000"/>
          <w:sz w:val="20"/>
          <w:szCs w:val="20"/>
        </w:rPr>
        <w:t>*</w:t>
      </w:r>
      <w:r>
        <w:rPr>
          <w:rFonts w:ascii="Arial" w:eastAsia="Arial" w:hAnsi="Arial" w:cs="Arial"/>
          <w:sz w:val="20"/>
          <w:szCs w:val="20"/>
        </w:rPr>
        <w:t>MAU (Monthly Active Users) is a metric used to measure user activity for one month. It shows the number of unique users who have interacted with a product, service, or application at least once in the last month.</w:t>
      </w:r>
    </w:p>
    <w:p w14:paraId="036AB08F" w14:textId="77777777" w:rsidR="00AA500A" w:rsidRDefault="005B2B38">
      <w:pPr>
        <w:shd w:val="clear" w:color="auto" w:fill="FFFFFF"/>
        <w:spacing w:after="15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51370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7639</w:t>
      </w:r>
      <w:r>
        <w:rPr>
          <w:rFonts w:ascii="Arial" w:eastAsia="Arial" w:hAnsi="Arial" w:cs="Arial"/>
          <w:noProof/>
          <w:sz w:val="20"/>
          <w:szCs w:val="20"/>
        </w:rPr>
        <w:pict w14:anchorId="24582918">
          <v:shape id="_x0000_i108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16814</w:t>
      </w:r>
      <w:r>
        <w:rPr>
          <w:rFonts w:ascii="Arial" w:eastAsia="Arial" w:hAnsi="Arial" w:cs="Arial"/>
          <w:noProof/>
          <w:sz w:val="20"/>
          <w:szCs w:val="20"/>
        </w:rPr>
        <w:pict w14:anchorId="14997C40">
          <v:shape id="_x0000_i108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10482</w:t>
      </w:r>
      <w:r>
        <w:rPr>
          <w:rFonts w:ascii="Arial" w:eastAsia="Arial" w:hAnsi="Arial" w:cs="Arial"/>
          <w:noProof/>
          <w:sz w:val="20"/>
          <w:szCs w:val="20"/>
        </w:rPr>
        <w:pict w14:anchorId="41D334AD">
          <v:shape id="_x0000_i108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16529</w:t>
      </w:r>
    </w:p>
    <w:p w14:paraId="2F041207" w14:textId="00B1A5F2" w:rsidR="00AA500A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</w:rPr>
      </w:pPr>
      <w:r w:rsidRPr="00F042A4">
        <w:rPr>
          <w:rFonts w:ascii="Arial" w:eastAsia="Times New Roman" w:hAnsi="Arial" w:cs="Arial"/>
          <w:sz w:val="20"/>
          <w:szCs w:val="20"/>
        </w:rPr>
        <w:t>=COUNTA(UNIQUE(FILTER(B2:B, MONTH(A2:A) = 11, YEAR(A2:A) = 2023)))</w:t>
      </w:r>
    </w:p>
    <w:p w14:paraId="7E7EDFEE" w14:textId="04518EFD" w:rsidR="00B9614B" w:rsidRPr="00B9614B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b/>
          <w:bCs/>
          <w:sz w:val="20"/>
          <w:szCs w:val="20"/>
          <w:lang w:val="en-US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7639</w:t>
      </w:r>
    </w:p>
    <w:p w14:paraId="4A346A3C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Using the "Audience Data" tab, calculate what the DAU will be.</w:t>
      </w:r>
    </w:p>
    <w:p w14:paraId="57DC4DDF" w14:textId="77777777" w:rsidR="00AA500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FF3C3B"/>
          <w:sz w:val="24"/>
          <w:szCs w:val="24"/>
        </w:rPr>
        <w:t>*</w:t>
      </w:r>
      <w:r>
        <w:rPr>
          <w:rFonts w:ascii="Arial" w:eastAsia="Arial" w:hAnsi="Arial" w:cs="Arial"/>
          <w:sz w:val="20"/>
          <w:szCs w:val="20"/>
        </w:rPr>
        <w:t>DAU (Daily Active Users) is a metric that shows the number of unique users who have interacted with a product, application, or service at least once during the day. DAU helps to understand how many users actively use the product every day.</w:t>
      </w:r>
    </w:p>
    <w:p w14:paraId="39A44831" w14:textId="77777777" w:rsidR="00AA500A" w:rsidRDefault="005B2B38">
      <w:pPr>
        <w:shd w:val="clear" w:color="auto" w:fill="FFFFFF"/>
        <w:spacing w:after="15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1EF914B8">
          <v:shape id="_x0000_i1082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255</w:t>
      </w:r>
      <w:r>
        <w:rPr>
          <w:rFonts w:ascii="Arial" w:eastAsia="Arial" w:hAnsi="Arial" w:cs="Arial"/>
          <w:noProof/>
          <w:sz w:val="20"/>
          <w:szCs w:val="20"/>
        </w:rPr>
        <w:pict w14:anchorId="1741DD22">
          <v:shape id="_x0000_i1081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490</w:t>
      </w:r>
      <w:r>
        <w:rPr>
          <w:rFonts w:ascii="Arial" w:eastAsia="Arial" w:hAnsi="Arial" w:cs="Arial"/>
          <w:noProof/>
          <w:sz w:val="20"/>
          <w:szCs w:val="20"/>
        </w:rPr>
        <w:pict w14:anchorId="5B6851E4">
          <v:shape id="_x0000_i1080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560</w:t>
      </w:r>
      <w:r>
        <w:rPr>
          <w:rFonts w:ascii="Arial" w:eastAsia="Arial" w:hAnsi="Arial" w:cs="Arial"/>
          <w:noProof/>
          <w:sz w:val="20"/>
          <w:szCs w:val="20"/>
        </w:rPr>
        <w:pict w14:anchorId="31759188">
          <v:shape id="_x0000_i1079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483</w:t>
      </w:r>
    </w:p>
    <w:p w14:paraId="6E725405" w14:textId="2FB02618" w:rsidR="00AA500A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</w:rPr>
      </w:pPr>
      <w:r w:rsidRPr="007B732B">
        <w:rPr>
          <w:rFonts w:ascii="Arial" w:eastAsia="Times New Roman" w:hAnsi="Arial" w:cs="Arial"/>
          <w:sz w:val="20"/>
          <w:szCs w:val="20"/>
        </w:rPr>
        <w:t>=COUNTA(UNIQUE(FILTER(B2:B16815; A2:A16815 = A2)))</w:t>
      </w:r>
    </w:p>
    <w:p w14:paraId="6B9D0FA1" w14:textId="7429623D" w:rsidR="00B9614B" w:rsidRPr="00B9614B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b/>
          <w:bCs/>
          <w:sz w:val="20"/>
          <w:szCs w:val="20"/>
          <w:lang w:val="en-US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560</w:t>
      </w:r>
    </w:p>
    <w:p w14:paraId="330E23F3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Using the "Audience Data" tab, calculate what the first-day retention rate will be for users who joined the product on November 1st.</w:t>
      </w:r>
    </w:p>
    <w:p w14:paraId="4085FCEA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FF3C3B"/>
          <w:sz w:val="24"/>
          <w:szCs w:val="24"/>
        </w:rPr>
        <w:t>*</w:t>
      </w:r>
      <w:r>
        <w:rPr>
          <w:rFonts w:ascii="Arial" w:eastAsia="Arial" w:hAnsi="Arial" w:cs="Arial"/>
          <w:sz w:val="20"/>
          <w:szCs w:val="20"/>
        </w:rPr>
        <w:t>Retention is a metric that shows how many users continue to use a product after a certain period following their initial interaction. Retention can be calculated as the percentage of users who returned to the product after a specific time (e.g., after 1 day, 1 week, 1 month) out of the total number of new users.</w:t>
      </w:r>
    </w:p>
    <w:p w14:paraId="6F447C77" w14:textId="77777777" w:rsidR="00AA500A" w:rsidRDefault="005B2B38">
      <w:pPr>
        <w:shd w:val="clear" w:color="auto" w:fill="FFFFFF"/>
        <w:spacing w:after="15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31C5B2E9">
          <v:shape id="_x0000_i1078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28,3%</w:t>
      </w:r>
      <w:r>
        <w:rPr>
          <w:rFonts w:ascii="Arial" w:eastAsia="Arial" w:hAnsi="Arial" w:cs="Arial"/>
          <w:noProof/>
          <w:sz w:val="20"/>
          <w:szCs w:val="20"/>
        </w:rPr>
        <w:pict w14:anchorId="665A3D91">
          <v:shape id="_x0000_i1077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26,6%</w:t>
      </w:r>
      <w:r>
        <w:rPr>
          <w:rFonts w:ascii="Arial" w:eastAsia="Arial" w:hAnsi="Arial" w:cs="Arial"/>
          <w:noProof/>
          <w:sz w:val="20"/>
          <w:szCs w:val="20"/>
        </w:rPr>
        <w:pict w14:anchorId="191DB086">
          <v:shape id="_x0000_i107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38,5%</w:t>
      </w:r>
      <w:r>
        <w:rPr>
          <w:rFonts w:ascii="Arial" w:eastAsia="Arial" w:hAnsi="Arial" w:cs="Arial"/>
          <w:noProof/>
          <w:sz w:val="20"/>
          <w:szCs w:val="20"/>
        </w:rPr>
        <w:pict w14:anchorId="469FEB91">
          <v:shape id="_x0000_i107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32,7%</w:t>
      </w:r>
    </w:p>
    <w:p w14:paraId="3428C590" w14:textId="77777777" w:rsidR="00B9614B" w:rsidRPr="007B732B" w:rsidRDefault="00B9614B" w:rsidP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</w:rPr>
      </w:pPr>
      <w:r w:rsidRPr="007B732B">
        <w:rPr>
          <w:rFonts w:ascii="Arial" w:eastAsia="Times New Roman" w:hAnsi="Arial" w:cs="Arial"/>
          <w:sz w:val="20"/>
          <w:szCs w:val="20"/>
        </w:rPr>
        <w:t>=COUNTA(UNIQUE(FILTER(A2:A16815; B2:B16815 = DATE(2023; 11; 1))))) * 100</w:t>
      </w:r>
    </w:p>
    <w:p w14:paraId="3167CACE" w14:textId="36D8AEDC" w:rsidR="00AA500A" w:rsidRPr="00B9614B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b/>
          <w:bCs/>
          <w:sz w:val="20"/>
          <w:szCs w:val="20"/>
          <w:lang w:val="en-US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26,6%</w:t>
      </w:r>
    </w:p>
    <w:p w14:paraId="75DC1820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On the graph, there are retention curves for two products. What conclusions can be drawn by looking at them?</w:t>
      </w:r>
    </w:p>
    <w:p w14:paraId="179674EB" w14:textId="77777777" w:rsidR="00AA500A" w:rsidRDefault="00000000">
      <w:r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0" distB="0" distL="0" distR="0" wp14:anchorId="7074EF1B" wp14:editId="5105DFC3">
            <wp:extent cx="5680381" cy="2909108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381" cy="290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0276D" w14:textId="77777777" w:rsidR="00AA500A" w:rsidRDefault="00000000">
      <w:pPr>
        <w:spacing w:after="0" w:line="240" w:lineRule="auto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color w:val="FF0000"/>
          <w:sz w:val="24"/>
          <w:szCs w:val="24"/>
        </w:rPr>
        <w:t>Your answer:</w:t>
      </w:r>
    </w:p>
    <w:p w14:paraId="3096E131" w14:textId="77777777" w:rsidR="00B9614B" w:rsidRDefault="00B9614B" w:rsidP="00B9614B">
      <w:r>
        <w:t>The blue line shows higher user retention: even after a week, a significant portion of users return.</w:t>
      </w:r>
    </w:p>
    <w:p w14:paraId="2749D611" w14:textId="77777777" w:rsidR="00B9614B" w:rsidRDefault="00B9614B" w:rsidP="00B9614B">
      <w:r>
        <w:lastRenderedPageBreak/>
        <w:t>The red line shows a sharp drop in retention, and by the fifth day, almost no one returns.</w:t>
      </w:r>
    </w:p>
    <w:p w14:paraId="56A605AB" w14:textId="77777777" w:rsidR="00B9614B" w:rsidRDefault="00B9614B" w:rsidP="00B9614B"/>
    <w:p w14:paraId="40C54216" w14:textId="3A345381" w:rsidR="00AA500A" w:rsidRDefault="00B9614B" w:rsidP="00B9614B">
      <w:r>
        <w:t>This means that the first product retains users better for a long time, while the second product loses most of its users in the first few days.</w:t>
      </w:r>
    </w:p>
    <w:p w14:paraId="6A851664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 In the "Audience Data" tab, there is information about how many ads each user has viewed (view_adverts). Do you calculate the user conversion per ad view for November? (in users)</w:t>
      </w:r>
    </w:p>
    <w:p w14:paraId="0EB8E75A" w14:textId="77777777" w:rsidR="00AA500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FF3C3B"/>
          <w:sz w:val="20"/>
          <w:szCs w:val="20"/>
        </w:rPr>
        <w:t>*</w:t>
      </w:r>
      <w:r>
        <w:rPr>
          <w:rFonts w:ascii="Arial" w:eastAsia="Arial" w:hAnsi="Arial" w:cs="Arial"/>
          <w:sz w:val="20"/>
          <w:szCs w:val="20"/>
        </w:rPr>
        <w:t xml:space="preserve"> User conversion is a metric that shows what percentage of users completed a target action relative to the total number of users. In the context of websites, this can be an action such as viewing an ad or clicking on an advertising banner.</w:t>
      </w:r>
    </w:p>
    <w:p w14:paraId="6690262F" w14:textId="77777777" w:rsidR="00AA500A" w:rsidRDefault="005B2B38">
      <w:pPr>
        <w:shd w:val="clear" w:color="auto" w:fill="FFFFFF"/>
        <w:spacing w:after="15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696614C7">
          <v:shape id="_x0000_i107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41,8%</w:t>
      </w:r>
      <w:r>
        <w:rPr>
          <w:rFonts w:ascii="Arial" w:eastAsia="Arial" w:hAnsi="Arial" w:cs="Arial"/>
          <w:noProof/>
          <w:sz w:val="20"/>
          <w:szCs w:val="20"/>
        </w:rPr>
        <w:pict w14:anchorId="5C8211CD">
          <v:shape id="_x0000_i107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54,7%</w:t>
      </w:r>
      <w:r>
        <w:rPr>
          <w:rFonts w:ascii="Arial" w:eastAsia="Arial" w:hAnsi="Arial" w:cs="Arial"/>
          <w:noProof/>
          <w:sz w:val="20"/>
          <w:szCs w:val="20"/>
        </w:rPr>
        <w:pict w14:anchorId="4C9AEB53">
          <v:shape id="_x0000_i1072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46,3%</w:t>
      </w:r>
      <w:r>
        <w:rPr>
          <w:rFonts w:ascii="Arial" w:eastAsia="Arial" w:hAnsi="Arial" w:cs="Arial"/>
          <w:noProof/>
          <w:sz w:val="20"/>
          <w:szCs w:val="20"/>
        </w:rPr>
        <w:pict w14:anchorId="0ED58463">
          <v:shape id="_x0000_i1071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39%</w:t>
      </w:r>
    </w:p>
    <w:p w14:paraId="11573ED3" w14:textId="77777777" w:rsidR="00B9614B" w:rsidRPr="007B732B" w:rsidRDefault="00B9614B" w:rsidP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</w:rPr>
      </w:pPr>
      <w:r w:rsidRPr="007B732B">
        <w:rPr>
          <w:rFonts w:ascii="Arial" w:eastAsia="Times New Roman" w:hAnsi="Arial" w:cs="Arial"/>
          <w:sz w:val="20"/>
          <w:szCs w:val="20"/>
        </w:rPr>
        <w:t>= (COUNTA(UNIQUE(FILTER(A2:A16815; (MONTH(B2:B16815) = 11) * (YEAR(B2:B16815) = 2023) * (C2:C16815 &gt; 0)))) / COUNTA(UNIQUE(FILTER(A2:A16815; (MONTH(B2:B16815) = 11) * (YEAR(B2:B16815) = 2023))))) * 100</w:t>
      </w:r>
    </w:p>
    <w:p w14:paraId="4315C5A5" w14:textId="3D254FDB" w:rsidR="00AA500A" w:rsidRPr="00B9614B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  <w:lang w:val="en-US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46,3%</w:t>
      </w:r>
    </w:p>
    <w:p w14:paraId="354C2C59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Using the information from the Audience Data tab, calculate the average number of ads viewed per user in November</w:t>
      </w:r>
    </w:p>
    <w:p w14:paraId="464E3144" w14:textId="77777777" w:rsidR="00AA500A" w:rsidRDefault="005B2B38">
      <w:pPr>
        <w:shd w:val="clear" w:color="auto" w:fill="FFFFFF"/>
        <w:spacing w:after="15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0AF5126">
          <v:shape id="_x0000_i1070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4,9</w:t>
      </w:r>
      <w:r>
        <w:rPr>
          <w:rFonts w:ascii="Arial" w:eastAsia="Arial" w:hAnsi="Arial" w:cs="Arial"/>
          <w:noProof/>
          <w:sz w:val="20"/>
          <w:szCs w:val="20"/>
        </w:rPr>
        <w:pict w14:anchorId="6C4A7D55">
          <v:shape id="_x0000_i1069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6,2</w:t>
      </w:r>
      <w:r>
        <w:rPr>
          <w:rFonts w:ascii="Arial" w:eastAsia="Arial" w:hAnsi="Arial" w:cs="Arial"/>
          <w:noProof/>
          <w:sz w:val="20"/>
          <w:szCs w:val="20"/>
        </w:rPr>
        <w:pict w14:anchorId="0896BAEC">
          <v:shape id="_x0000_i1068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5,3</w:t>
      </w:r>
      <w:r>
        <w:rPr>
          <w:rFonts w:ascii="Arial" w:eastAsia="Arial" w:hAnsi="Arial" w:cs="Arial"/>
          <w:noProof/>
          <w:sz w:val="20"/>
          <w:szCs w:val="20"/>
        </w:rPr>
        <w:pict w14:anchorId="67AD2374">
          <v:shape id="_x0000_i1067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2,9</w:t>
      </w:r>
    </w:p>
    <w:p w14:paraId="40C4DCDD" w14:textId="4959359A" w:rsidR="00AA500A" w:rsidRPr="00B9614B" w:rsidRDefault="00B9614B">
      <w:pPr>
        <w:shd w:val="clear" w:color="auto" w:fill="FFFFFF"/>
        <w:spacing w:after="150" w:line="240" w:lineRule="auto"/>
        <w:rPr>
          <w:rFonts w:ascii="Arial" w:eastAsia="Times New Roman" w:hAnsi="Arial" w:cs="Arial"/>
          <w:sz w:val="20"/>
          <w:szCs w:val="20"/>
        </w:rPr>
      </w:pPr>
      <w:r w:rsidRPr="007B732B">
        <w:rPr>
          <w:rFonts w:ascii="Arial" w:eastAsia="Times New Roman" w:hAnsi="Arial" w:cs="Arial"/>
          <w:sz w:val="20"/>
          <w:szCs w:val="20"/>
        </w:rPr>
        <w:t>= SUMIFS(C2:C16815; (MONTH(B2:B16815) = 11) * (YEAR(B2:B16815) = 2023)) / COUNTA(UNIQUE(FILTER(A2:A16815; (MONTH(B2:B16815) = 11) * (YEAR(B2:B16815) = 2023))))</w:t>
      </w:r>
    </w:p>
    <w:p w14:paraId="5B59D7FC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7. We conducted a survey among 2,000 users. Of them, 500 are "critics," 1,200 are "promoters," and 300 are "neutrals." Calculate the NPS.</w:t>
      </w:r>
    </w:p>
    <w:p w14:paraId="20BFC640" w14:textId="77777777" w:rsidR="00AA500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FF3C3B"/>
          <w:sz w:val="20"/>
          <w:szCs w:val="20"/>
        </w:rPr>
        <w:t>*</w:t>
      </w:r>
      <w:r>
        <w:rPr>
          <w:rFonts w:ascii="Arial" w:eastAsia="Arial" w:hAnsi="Arial" w:cs="Arial"/>
          <w:b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NPS (Net Promoter Score) — is a metric that measures user loyalty towards a company or product and categorizes them into three groups: Promoters, Passives, and Detractors. NPS is calculated as (% of promoters - % of detractors).</w:t>
      </w:r>
    </w:p>
    <w:p w14:paraId="782547B5" w14:textId="16F0FEFD" w:rsidR="00AA500A" w:rsidRPr="00B9614B" w:rsidRDefault="005B2B3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4EA0C4CD">
          <v:shape id="_x0000_i106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30%</w:t>
      </w:r>
      <w:r>
        <w:rPr>
          <w:rFonts w:ascii="Arial" w:eastAsia="Arial" w:hAnsi="Arial" w:cs="Arial"/>
          <w:noProof/>
          <w:sz w:val="20"/>
          <w:szCs w:val="20"/>
        </w:rPr>
        <w:pict w14:anchorId="1D891A14">
          <v:shape id="_x0000_i106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43%</w:t>
      </w:r>
      <w:r>
        <w:rPr>
          <w:rFonts w:ascii="Arial" w:eastAsia="Arial" w:hAnsi="Arial" w:cs="Arial"/>
          <w:noProof/>
          <w:sz w:val="20"/>
          <w:szCs w:val="20"/>
        </w:rPr>
        <w:pict w14:anchorId="14459182">
          <v:shape id="_x0000_i106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40%</w:t>
      </w:r>
      <w:r>
        <w:rPr>
          <w:rFonts w:ascii="Arial" w:eastAsia="Arial" w:hAnsi="Arial" w:cs="Arial"/>
          <w:noProof/>
          <w:sz w:val="20"/>
          <w:szCs w:val="20"/>
        </w:rPr>
        <w:pict w14:anchorId="328657FF">
          <v:shape id="_x0000_i106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35%</w:t>
      </w:r>
      <w:r w:rsidR="00000000">
        <w:rPr>
          <w:rFonts w:ascii="Arial" w:eastAsia="Arial" w:hAnsi="Arial" w:cs="Arial"/>
          <w:sz w:val="20"/>
          <w:szCs w:val="20"/>
        </w:rPr>
        <w:br/>
      </w:r>
      <w:r w:rsidR="00B9614B"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="00B9614B"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35%</w:t>
      </w:r>
    </w:p>
    <w:p w14:paraId="493CEF60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8. In the "AB Test Data" tab, there are results of three unrelated AB tests for ARPU (total revenue/total number of users).</w:t>
      </w:r>
    </w:p>
    <w:p w14:paraId="41B8230C" w14:textId="77777777" w:rsidR="00AA500A" w:rsidRDefault="00000000">
      <w:pPr>
        <w:numPr>
          <w:ilvl w:val="0"/>
          <w:numId w:val="2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Look at the test results and interpret them.</w:t>
      </w:r>
    </w:p>
    <w:p w14:paraId="50254FC9" w14:textId="77777777" w:rsidR="00AA500A" w:rsidRDefault="00000000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Write down the p-values you obtained.</w:t>
      </w:r>
    </w:p>
    <w:p w14:paraId="4272B659" w14:textId="77777777" w:rsidR="00AA500A" w:rsidRDefault="00000000">
      <w:pPr>
        <w:numPr>
          <w:ilvl w:val="0"/>
          <w:numId w:val="2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Prepare conclusions and recommendations.</w:t>
      </w:r>
    </w:p>
    <w:p w14:paraId="45CA567D" w14:textId="77777777" w:rsidR="00AA500A" w:rsidRDefault="00000000">
      <w:pPr>
        <w:spacing w:before="240" w:after="24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Data Columns:</w:t>
      </w:r>
    </w:p>
    <w:p w14:paraId="7E64D14C" w14:textId="77777777" w:rsidR="00AA500A" w:rsidRDefault="00000000">
      <w:pPr>
        <w:numPr>
          <w:ilvl w:val="0"/>
          <w:numId w:val="3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experiment_num</w:t>
      </w:r>
      <w:r>
        <w:rPr>
          <w:rFonts w:ascii="Arial" w:eastAsia="Arial" w:hAnsi="Arial" w:cs="Arial"/>
          <w:sz w:val="24"/>
          <w:szCs w:val="24"/>
        </w:rPr>
        <w:t>: Experiment number</w:t>
      </w:r>
    </w:p>
    <w:p w14:paraId="7CBE5348" w14:textId="77777777" w:rsidR="00AA500A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experiment_group</w:t>
      </w:r>
      <w:r>
        <w:rPr>
          <w:rFonts w:ascii="Arial" w:eastAsia="Arial" w:hAnsi="Arial" w:cs="Arial"/>
          <w:sz w:val="24"/>
          <w:szCs w:val="24"/>
        </w:rPr>
        <w:t>: Group the user was assigned to</w:t>
      </w:r>
    </w:p>
    <w:p w14:paraId="2C8DE8F8" w14:textId="77777777" w:rsidR="00AA500A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user_id</w:t>
      </w:r>
      <w:r>
        <w:rPr>
          <w:rFonts w:ascii="Arial" w:eastAsia="Arial" w:hAnsi="Arial" w:cs="Arial"/>
          <w:sz w:val="24"/>
          <w:szCs w:val="24"/>
        </w:rPr>
        <w:t>: User ID</w:t>
      </w:r>
    </w:p>
    <w:p w14:paraId="5B2F36A7" w14:textId="77777777" w:rsidR="00AA500A" w:rsidRDefault="00000000">
      <w:pPr>
        <w:numPr>
          <w:ilvl w:val="0"/>
          <w:numId w:val="3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revenue</w:t>
      </w:r>
      <w:r>
        <w:rPr>
          <w:rFonts w:ascii="Arial" w:eastAsia="Arial" w:hAnsi="Arial" w:cs="Arial"/>
          <w:sz w:val="24"/>
          <w:szCs w:val="24"/>
        </w:rPr>
        <w:t>: Revenue generated by the user through purchasing a paid promotion service.</w:t>
      </w:r>
    </w:p>
    <w:p w14:paraId="3D50863A" w14:textId="77777777" w:rsidR="00AA500A" w:rsidRDefault="00AA500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53A2594" w14:textId="77777777" w:rsidR="00AA500A" w:rsidRDefault="00000000">
      <w:pPr>
        <w:spacing w:after="0" w:line="240" w:lineRule="auto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color w:val="FF0000"/>
          <w:sz w:val="24"/>
          <w:szCs w:val="24"/>
        </w:rPr>
        <w:t>Your answer:</w:t>
      </w:r>
    </w:p>
    <w:p w14:paraId="1745C76D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B004C21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>from scipy.stats import ttest_ind</w:t>
      </w:r>
    </w:p>
    <w:p w14:paraId="05757C49" w14:textId="77777777" w:rsidR="00B9614B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kk-KZ"/>
        </w:rPr>
      </w:pPr>
    </w:p>
    <w:p w14:paraId="072DBE63" w14:textId="77777777" w:rsidR="00B9614B" w:rsidRPr="00FB3DEA" w:rsidRDefault="00B9614B" w:rsidP="00B9614B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kk-KZ"/>
        </w:rPr>
      </w:pPr>
      <w:proofErr w:type="spellStart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data</w:t>
      </w:r>
      <w:proofErr w:type="spellEnd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 = </w:t>
      </w:r>
      <w:proofErr w:type="spellStart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pd.read_excel</w:t>
      </w:r>
      <w:proofErr w:type="spellEnd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>Данные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>для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>тествого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 задания</w:t>
      </w:r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.xlsx", </w:t>
      </w:r>
      <w:proofErr w:type="spellStart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sheet_name</w:t>
      </w:r>
      <w:proofErr w:type="spellEnd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="</w:t>
      </w:r>
      <w:proofErr w:type="spellStart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Данные</w:t>
      </w:r>
      <w:proofErr w:type="spellEnd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kk-KZ"/>
        </w:rPr>
        <w:t xml:space="preserve">АБ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kk-KZ"/>
        </w:rPr>
        <w:t>тестов</w:t>
      </w:r>
      <w:proofErr w:type="spellEnd"/>
      <w:r w:rsidRPr="00FB3DEA">
        <w:rPr>
          <w:rFonts w:ascii="Times New Roman" w:eastAsia="Times New Roman" w:hAnsi="Times New Roman" w:cs="Times New Roman"/>
          <w:sz w:val="24"/>
          <w:szCs w:val="24"/>
          <w:lang w:val="kk-KZ"/>
        </w:rPr>
        <w:t>")</w:t>
      </w:r>
    </w:p>
    <w:p w14:paraId="00ED827B" w14:textId="77777777" w:rsidR="00B9614B" w:rsidRPr="00F33ED1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3ED1">
        <w:rPr>
          <w:rFonts w:ascii="Times New Roman" w:eastAsia="Times New Roman" w:hAnsi="Times New Roman" w:cs="Times New Roman"/>
          <w:sz w:val="24"/>
          <w:szCs w:val="24"/>
        </w:rPr>
        <w:t>results = []</w:t>
      </w:r>
    </w:p>
    <w:p w14:paraId="32B36A19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FA0A84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>for experiment_num in data['experiment_num'].unique():</w:t>
      </w:r>
    </w:p>
    <w:p w14:paraId="3E72293B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exp_data = data[data['experiment_num'] == experiment_num]</w:t>
      </w:r>
    </w:p>
    <w:p w14:paraId="3CA49244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08C0410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test_group = exp_data[exp_data['experiment_group'] == 'test']['revenue']</w:t>
      </w:r>
    </w:p>
    <w:p w14:paraId="6684869E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control_group = exp_data[exp_data['experiment_group'] == 'control']['revenue']</w:t>
      </w:r>
    </w:p>
    <w:p w14:paraId="052D4D12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5F24DB5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t_stat, p_value = ttest_ind(test_group, control_group, equal_var=False)</w:t>
      </w:r>
    </w:p>
    <w:p w14:paraId="2B9BEC00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results.append({</w:t>
      </w:r>
    </w:p>
    <w:p w14:paraId="17B98E46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    "experiment_num": experiment_num,</w:t>
      </w:r>
    </w:p>
    <w:p w14:paraId="4493D7D7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    "test_mean_ARPU": test_group.mean(),</w:t>
      </w:r>
    </w:p>
    <w:p w14:paraId="76CC26B9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    "control_mean_ARPU": control_group.mean(),</w:t>
      </w:r>
    </w:p>
    <w:p w14:paraId="10F67C53" w14:textId="77777777" w:rsidR="00B9614B" w:rsidRPr="00F33ED1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Pr="00F33ED1">
        <w:rPr>
          <w:rFonts w:ascii="Times New Roman" w:eastAsia="Times New Roman" w:hAnsi="Times New Roman" w:cs="Times New Roman"/>
          <w:sz w:val="24"/>
          <w:szCs w:val="24"/>
        </w:rPr>
        <w:t>"p_value": p_value</w:t>
      </w:r>
    </w:p>
    <w:p w14:paraId="5B0C2C08" w14:textId="77777777" w:rsidR="00B9614B" w:rsidRPr="00F33ED1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3ED1">
        <w:rPr>
          <w:rFonts w:ascii="Times New Roman" w:eastAsia="Times New Roman" w:hAnsi="Times New Roman" w:cs="Times New Roman"/>
          <w:sz w:val="24"/>
          <w:szCs w:val="24"/>
        </w:rPr>
        <w:t xml:space="preserve">    })</w:t>
      </w:r>
    </w:p>
    <w:p w14:paraId="7D020B5D" w14:textId="77777777" w:rsidR="00B9614B" w:rsidRPr="00F33ED1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AF488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>results_df = pd.DataFrame(results)</w:t>
      </w:r>
    </w:p>
    <w:p w14:paraId="5203E816" w14:textId="77777777" w:rsidR="00B9614B" w:rsidRPr="00FB3DEA" w:rsidRDefault="00B9614B" w:rsidP="00B96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3DEA">
        <w:rPr>
          <w:rFonts w:ascii="Times New Roman" w:eastAsia="Times New Roman" w:hAnsi="Times New Roman" w:cs="Times New Roman"/>
          <w:sz w:val="24"/>
          <w:szCs w:val="24"/>
        </w:rPr>
        <w:t>print(results_df)</w:t>
      </w:r>
    </w:p>
    <w:p w14:paraId="7AEB764B" w14:textId="77777777" w:rsidR="00B9614B" w:rsidRPr="00FB3DEA" w:rsidRDefault="00B9614B" w:rsidP="00B9614B">
      <w:pPr>
        <w:spacing w:after="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</w:p>
    <w:p w14:paraId="36262770" w14:textId="77777777" w:rsidR="00B9614B" w:rsidRPr="00FB3DEA" w:rsidRDefault="00B9614B" w:rsidP="00B9614B">
      <w:r w:rsidRPr="00FB3DEA">
        <w:t>p-value</w:t>
      </w:r>
    </w:p>
    <w:p w14:paraId="70C3C7D4" w14:textId="77777777" w:rsidR="00B9614B" w:rsidRPr="00FB3DEA" w:rsidRDefault="00B9614B" w:rsidP="00B9614B">
      <w:r w:rsidRPr="00FB3DEA">
        <w:t>0.796006</w:t>
      </w:r>
    </w:p>
    <w:p w14:paraId="21D60F8C" w14:textId="77777777" w:rsidR="00B9614B" w:rsidRPr="00BC3466" w:rsidRDefault="00B9614B" w:rsidP="00B9614B">
      <w:pPr>
        <w:rPr>
          <w:lang w:val="ru-RU"/>
        </w:rPr>
      </w:pPr>
      <w:r w:rsidRPr="00BC3466">
        <w:rPr>
          <w:lang w:val="ru-RU"/>
        </w:rPr>
        <w:t>0.008453</w:t>
      </w:r>
    </w:p>
    <w:p w14:paraId="2C1F272E" w14:textId="77777777" w:rsidR="00B9614B" w:rsidRDefault="00B9614B" w:rsidP="00B9614B">
      <w:pPr>
        <w:rPr>
          <w:lang w:val="ru-RU"/>
        </w:rPr>
      </w:pPr>
      <w:r w:rsidRPr="00BC3466">
        <w:rPr>
          <w:lang w:val="ru-RU"/>
        </w:rPr>
        <w:t>0.001001</w:t>
      </w:r>
    </w:p>
    <w:p w14:paraId="32C075AF" w14:textId="77777777" w:rsidR="00AA500A" w:rsidRDefault="00AA500A"/>
    <w:p w14:paraId="1C6F8907" w14:textId="77777777" w:rsidR="00AA500A" w:rsidRDefault="00AA500A">
      <w:pPr>
        <w:spacing w:after="0" w:line="240" w:lineRule="auto"/>
        <w:rPr>
          <w:rFonts w:ascii="Times New Roman" w:eastAsia="Times New Roman" w:hAnsi="Times New Roman" w:cs="Times New Roman"/>
          <w:b/>
          <w:color w:val="398DCF"/>
          <w:sz w:val="27"/>
          <w:szCs w:val="27"/>
        </w:rPr>
      </w:pPr>
    </w:p>
    <w:p w14:paraId="7DE88BD5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9. Calculate the average income per user based on the dataset with the listers</w:t>
      </w:r>
    </w:p>
    <w:p w14:paraId="5D4976B8" w14:textId="2DDB49DB" w:rsidR="00AA500A" w:rsidRPr="00B9614B" w:rsidRDefault="005B2B38" w:rsidP="00B9614B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4F8E295C">
          <v:shape id="_x0000_i1062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121.2</w:t>
      </w:r>
      <w:r>
        <w:rPr>
          <w:rFonts w:ascii="Arial" w:eastAsia="Arial" w:hAnsi="Arial" w:cs="Arial"/>
          <w:noProof/>
          <w:sz w:val="20"/>
          <w:szCs w:val="20"/>
        </w:rPr>
        <w:pict w14:anchorId="6ACAB925">
          <v:shape id="_x0000_i1061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156.4</w:t>
      </w:r>
      <w:r>
        <w:rPr>
          <w:rFonts w:ascii="Arial" w:eastAsia="Arial" w:hAnsi="Arial" w:cs="Arial"/>
          <w:noProof/>
          <w:sz w:val="20"/>
          <w:szCs w:val="20"/>
        </w:rPr>
        <w:pict w14:anchorId="3C108E04">
          <v:shape id="_x0000_i1060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70.9</w:t>
      </w:r>
      <w:r>
        <w:rPr>
          <w:rFonts w:ascii="Arial" w:eastAsia="Arial" w:hAnsi="Arial" w:cs="Arial"/>
          <w:noProof/>
          <w:sz w:val="20"/>
          <w:szCs w:val="20"/>
        </w:rPr>
        <w:pict w14:anchorId="427D8CEF">
          <v:shape id="_x0000_i1059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30.7</w:t>
      </w:r>
      <w:r>
        <w:rPr>
          <w:rFonts w:ascii="Arial" w:eastAsia="Arial" w:hAnsi="Arial" w:cs="Arial"/>
          <w:noProof/>
          <w:sz w:val="20"/>
          <w:szCs w:val="20"/>
        </w:rPr>
        <w:pict w14:anchorId="0F12ED05">
          <v:shape id="_x0000_i1058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the average is not applicable here</w:t>
      </w:r>
      <w:r w:rsidR="00000000">
        <w:rPr>
          <w:rFonts w:ascii="Arial" w:eastAsia="Arial" w:hAnsi="Arial" w:cs="Arial"/>
          <w:sz w:val="20"/>
          <w:szCs w:val="20"/>
        </w:rPr>
        <w:br/>
      </w:r>
      <w:r w:rsidR="00B9614B" w:rsidRPr="0045685D">
        <w:rPr>
          <w:rFonts w:ascii="Arial" w:eastAsia="Times New Roman" w:hAnsi="Arial" w:cs="Arial"/>
          <w:b/>
          <w:bCs/>
          <w:sz w:val="20"/>
          <w:szCs w:val="20"/>
        </w:rPr>
        <w:t>Answer:</w:t>
      </w:r>
      <w:r w:rsidR="00B9614B">
        <w:rPr>
          <w:rFonts w:ascii="Arial" w:eastAsia="Times New Roman" w:hAnsi="Arial" w:cs="Arial"/>
          <w:b/>
          <w:bCs/>
          <w:sz w:val="20"/>
          <w:szCs w:val="20"/>
        </w:rPr>
        <w:t xml:space="preserve"> 30.7%</w:t>
      </w:r>
    </w:p>
    <w:p w14:paraId="665C52EC" w14:textId="77777777" w:rsidR="00AA500A" w:rsidRDefault="00AA500A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14:paraId="7EE61F04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10. Based on the dataset with the listers, calculate the median age of the user</w:t>
      </w:r>
    </w:p>
    <w:p w14:paraId="5D40E33F" w14:textId="77777777" w:rsidR="00AA500A" w:rsidRDefault="005B2B38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0E04C064">
          <v:shape id="_x0000_i1057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27,42</w:t>
      </w:r>
      <w:r>
        <w:rPr>
          <w:rFonts w:ascii="Arial" w:eastAsia="Arial" w:hAnsi="Arial" w:cs="Arial"/>
          <w:noProof/>
          <w:sz w:val="20"/>
          <w:szCs w:val="20"/>
        </w:rPr>
        <w:pict w14:anchorId="52A68F68">
          <v:shape id="_x0000_i105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28</w:t>
      </w:r>
      <w:r>
        <w:rPr>
          <w:rFonts w:ascii="Arial" w:eastAsia="Arial" w:hAnsi="Arial" w:cs="Arial"/>
          <w:noProof/>
          <w:sz w:val="20"/>
          <w:szCs w:val="20"/>
        </w:rPr>
        <w:pict w14:anchorId="398E87F8">
          <v:shape id="_x0000_i105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27,93</w:t>
      </w:r>
      <w:r>
        <w:rPr>
          <w:rFonts w:ascii="Arial" w:eastAsia="Arial" w:hAnsi="Arial" w:cs="Arial"/>
          <w:noProof/>
          <w:sz w:val="20"/>
          <w:szCs w:val="20"/>
        </w:rPr>
        <w:pict w14:anchorId="0CD3B354">
          <v:shape id="_x0000_i105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27</w:t>
      </w:r>
      <w:r>
        <w:rPr>
          <w:rFonts w:ascii="Arial" w:eastAsia="Arial" w:hAnsi="Arial" w:cs="Arial"/>
          <w:noProof/>
          <w:sz w:val="20"/>
          <w:szCs w:val="20"/>
        </w:rPr>
        <w:pict w14:anchorId="1CD0C662">
          <v:shape id="_x0000_i105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the median is not applicable here</w:t>
      </w:r>
      <w:r w:rsidR="00000000">
        <w:rPr>
          <w:rFonts w:ascii="Arial" w:eastAsia="Arial" w:hAnsi="Arial" w:cs="Arial"/>
          <w:sz w:val="20"/>
          <w:szCs w:val="20"/>
        </w:rPr>
        <w:br/>
      </w:r>
    </w:p>
    <w:p w14:paraId="1D5ADF66" w14:textId="50AD2588" w:rsidR="00AA500A" w:rsidRDefault="00B9614B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BD356A">
        <w:rPr>
          <w:rFonts w:ascii="Arial" w:eastAsia="Times New Roman" w:hAnsi="Arial" w:cs="Arial"/>
          <w:b/>
          <w:bCs/>
          <w:sz w:val="20"/>
          <w:szCs w:val="20"/>
          <w:lang w:val="ru-RU"/>
        </w:rPr>
        <w:t xml:space="preserve">: </w:t>
      </w:r>
      <w:r w:rsidRPr="009830D1">
        <w:rPr>
          <w:rFonts w:ascii="Arial" w:eastAsia="Times New Roman" w:hAnsi="Arial" w:cs="Arial"/>
          <w:b/>
          <w:bCs/>
          <w:sz w:val="20"/>
          <w:szCs w:val="20"/>
          <w:lang w:val="ru-RU"/>
        </w:rPr>
        <w:t>28</w:t>
      </w:r>
      <w:r w:rsidRPr="00BD356A">
        <w:rPr>
          <w:rFonts w:ascii="Arial" w:eastAsia="Times New Roman" w:hAnsi="Arial" w:cs="Arial"/>
          <w:b/>
          <w:bCs/>
          <w:sz w:val="20"/>
          <w:szCs w:val="20"/>
          <w:lang w:val="ru-RU"/>
        </w:rPr>
        <w:t>%</w:t>
      </w:r>
    </w:p>
    <w:p w14:paraId="42391B08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11. Which chart is best suited to display the spread of prices for goods in different stores?</w:t>
      </w:r>
    </w:p>
    <w:p w14:paraId="23CEC69E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0"/>
          <w:szCs w:val="20"/>
        </w:rPr>
        <w:t>*There may be several possible answers.</w:t>
      </w:r>
    </w:p>
    <w:p w14:paraId="4EA66487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0094C087">
          <v:shape id="_x0000_i1052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Line chart</w:t>
      </w:r>
      <w:r>
        <w:rPr>
          <w:rFonts w:ascii="Arial" w:eastAsia="Arial" w:hAnsi="Arial" w:cs="Arial"/>
          <w:noProof/>
          <w:sz w:val="20"/>
          <w:szCs w:val="20"/>
        </w:rPr>
        <w:pict w14:anchorId="60BF2CEF">
          <v:shape id="_x0000_i1051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Pie chart</w:t>
      </w:r>
      <w:r>
        <w:rPr>
          <w:rFonts w:ascii="Arial" w:eastAsia="Arial" w:hAnsi="Arial" w:cs="Arial"/>
          <w:noProof/>
          <w:sz w:val="20"/>
          <w:szCs w:val="20"/>
        </w:rPr>
        <w:pict w14:anchorId="270F469B">
          <v:shape id="_x0000_i1050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Box with whiskers (box plot)</w:t>
      </w:r>
    </w:p>
    <w:p w14:paraId="606B73AC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7C816C9B">
          <v:shape id="_x0000_i1049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The histogram</w:t>
      </w:r>
      <w:r w:rsidR="00000000">
        <w:rPr>
          <w:rFonts w:ascii="Arial" w:eastAsia="Arial" w:hAnsi="Arial" w:cs="Arial"/>
          <w:sz w:val="20"/>
          <w:szCs w:val="20"/>
        </w:rPr>
        <w:br/>
      </w:r>
    </w:p>
    <w:p w14:paraId="5F89885F" w14:textId="77777777" w:rsidR="00B9614B" w:rsidRPr="00307D20" w:rsidRDefault="00B9614B" w:rsidP="00B9614B">
      <w:pPr>
        <w:spacing w:after="0" w:line="240" w:lineRule="auto"/>
        <w:rPr>
          <w:rFonts w:ascii="Arial" w:eastAsia="Times New Roman" w:hAnsi="Arial" w:cs="Arial"/>
          <w:sz w:val="20"/>
          <w:szCs w:val="20"/>
          <w:lang w:val="ru-RU"/>
        </w:rPr>
      </w:pPr>
    </w:p>
    <w:p w14:paraId="3A418625" w14:textId="77777777" w:rsidR="00B9614B" w:rsidRPr="00112604" w:rsidRDefault="00B9614B" w:rsidP="00B9614B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 xml:space="preserve">: </w:t>
      </w:r>
      <w:r>
        <w:rPr>
          <w:rFonts w:ascii="Arial" w:eastAsia="Times New Roman" w:hAnsi="Arial" w:cs="Arial"/>
          <w:b/>
          <w:bCs/>
          <w:sz w:val="20"/>
          <w:szCs w:val="20"/>
        </w:rPr>
        <w:t>Box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 xml:space="preserve"> </w:t>
      </w:r>
      <w:r>
        <w:rPr>
          <w:rFonts w:ascii="Arial" w:eastAsia="Times New Roman" w:hAnsi="Arial" w:cs="Arial"/>
          <w:b/>
          <w:bCs/>
          <w:sz w:val="20"/>
          <w:szCs w:val="20"/>
        </w:rPr>
        <w:t>plot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 xml:space="preserve">, </w:t>
      </w:r>
      <w:r>
        <w:rPr>
          <w:rFonts w:ascii="Arial" w:eastAsia="Times New Roman" w:hAnsi="Arial" w:cs="Arial"/>
          <w:b/>
          <w:bCs/>
          <w:sz w:val="20"/>
          <w:szCs w:val="20"/>
        </w:rPr>
        <w:t>Historgram</w:t>
      </w:r>
    </w:p>
    <w:p w14:paraId="15416527" w14:textId="77777777" w:rsidR="00AA500A" w:rsidRDefault="00AA500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8D25094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12.What is the bimodal distribution graph?</w:t>
      </w:r>
    </w:p>
    <w:p w14:paraId="0769F537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pict w14:anchorId="37B2CE9F">
          <v:shape id="_x0000_i1048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№1</w:t>
      </w:r>
      <w:r w:rsidR="00000000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503C621" wp14:editId="0CD4CBE3">
            <wp:extent cx="2988539" cy="2239206"/>
            <wp:effectExtent l="0" t="0" r="0" b="0"/>
            <wp:docPr id="1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t="6091" r="5877"/>
                    <a:stretch>
                      <a:fillRect/>
                    </a:stretch>
                  </pic:blipFill>
                  <pic:spPr>
                    <a:xfrm>
                      <a:off x="0" y="0"/>
                      <a:ext cx="2988539" cy="2239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10258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5A9E8C85">
          <v:shape id="_x0000_i1047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№2</w:t>
      </w:r>
      <w:r w:rsidR="00000000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C15FD9B" wp14:editId="72AF10B3">
            <wp:extent cx="2971413" cy="2082024"/>
            <wp:effectExtent l="0" t="0" r="0" b="0"/>
            <wp:docPr id="1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l="11592" t="32444" r="16663" b="-669"/>
                    <a:stretch>
                      <a:fillRect/>
                    </a:stretch>
                  </pic:blipFill>
                  <pic:spPr>
                    <a:xfrm>
                      <a:off x="0" y="0"/>
                      <a:ext cx="2971413" cy="2082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3A8C2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4120AAB9">
          <v:shape id="_x0000_i104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№3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4808223" wp14:editId="210D41EC">
            <wp:extent cx="2979864" cy="1947466"/>
            <wp:effectExtent l="0" t="0" r="0" b="0"/>
            <wp:docPr id="1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t="11068"/>
                    <a:stretch>
                      <a:fillRect/>
                    </a:stretch>
                  </pic:blipFill>
                  <pic:spPr>
                    <a:xfrm>
                      <a:off x="0" y="0"/>
                      <a:ext cx="2979864" cy="1947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DFC8F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14A6BFF9">
          <v:shape id="_x0000_i104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№4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ACB3B5C" wp14:editId="21B112B6">
            <wp:extent cx="3571740" cy="1949408"/>
            <wp:effectExtent l="0" t="0" r="0" b="0"/>
            <wp:docPr id="1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l="6849" t="1347" r="4417" b="-1347"/>
                    <a:stretch>
                      <a:fillRect/>
                    </a:stretch>
                  </pic:blipFill>
                  <pic:spPr>
                    <a:xfrm>
                      <a:off x="0" y="0"/>
                      <a:ext cx="3571740" cy="1949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ACFD9" w14:textId="77777777" w:rsidR="00B9614B" w:rsidRPr="00112604" w:rsidRDefault="00000000" w:rsidP="00B9614B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/>
      </w:r>
      <w:r w:rsidR="00B9614B"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="00B9614B"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1</w:t>
      </w:r>
    </w:p>
    <w:p w14:paraId="43EECADF" w14:textId="4F147B31" w:rsidR="00AA500A" w:rsidRDefault="00AA500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AE9AD72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13. Which random variable has the largest data variance according to the following distribution density graph?</w:t>
      </w:r>
    </w:p>
    <w:p w14:paraId="31AFBF7D" w14:textId="77777777" w:rsidR="00AA500A" w:rsidRDefault="00AA500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E51E66B" w14:textId="77777777" w:rsidR="00AA500A" w:rsidRDefault="00AA500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7015FB3" w14:textId="77777777" w:rsidR="00AA500A" w:rsidRDefault="005B2B38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2127A53D">
          <v:shape id="_x0000_i104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№1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9E9D021" wp14:editId="39E2389D">
            <wp:extent cx="3160797" cy="1987210"/>
            <wp:effectExtent l="0" t="0" r="0" b="0"/>
            <wp:docPr id="1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0797" cy="1987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14526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36A2A279">
          <v:shape id="_x0000_i104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№2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0F76770" wp14:editId="0E482B5A">
            <wp:extent cx="3137485" cy="2057287"/>
            <wp:effectExtent l="0" t="0" r="0" b="0"/>
            <wp:docPr id="2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7485" cy="2057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8498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01B3D23F">
          <v:shape id="_x0000_i1042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№3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310A7F2" wp14:editId="310796C7">
            <wp:extent cx="3102684" cy="2032625"/>
            <wp:effectExtent l="0" t="0" r="0" b="0"/>
            <wp:docPr id="2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84" cy="203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98120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0B301C0D">
          <v:shape id="_x0000_i1041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Times New Roman" w:eastAsia="Times New Roman" w:hAnsi="Times New Roman" w:cs="Times New Roman"/>
          <w:sz w:val="20"/>
          <w:szCs w:val="20"/>
        </w:rPr>
        <w:t>№4</w: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EDB706C" wp14:editId="5374B494">
            <wp:extent cx="3125958" cy="2038878"/>
            <wp:effectExtent l="0" t="0" r="0" b="0"/>
            <wp:docPr id="2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5958" cy="2038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B9485" w14:textId="22713523" w:rsidR="00AA500A" w:rsidRDefault="00B9614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3</w:t>
      </w:r>
      <w:r w:rsidR="00000000">
        <w:rPr>
          <w:rFonts w:ascii="Times New Roman" w:eastAsia="Times New Roman" w:hAnsi="Times New Roman" w:cs="Times New Roman"/>
          <w:sz w:val="20"/>
          <w:szCs w:val="20"/>
        </w:rPr>
        <w:br/>
      </w:r>
    </w:p>
    <w:p w14:paraId="677DA1BC" w14:textId="77777777" w:rsidR="00AA500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4"/>
          <w:szCs w:val="24"/>
        </w:rPr>
        <w:t>14. On which graph can the correlation be calculated?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0"/>
          <w:szCs w:val="20"/>
        </w:rPr>
        <w:t>*</w:t>
      </w:r>
      <w:r>
        <w:rPr>
          <w:rFonts w:ascii="Arial" w:eastAsia="Arial" w:hAnsi="Arial" w:cs="Arial"/>
          <w:i/>
          <w:sz w:val="20"/>
          <w:szCs w:val="20"/>
        </w:rPr>
        <w:t>There may be several possible answers.</w:t>
      </w:r>
    </w:p>
    <w:p w14:paraId="59B28708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pict w14:anchorId="3F406756">
          <v:shape id="_x0000_i1040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0D1E4CE" wp14:editId="1F439212">
            <wp:extent cx="3218111" cy="2709096"/>
            <wp:effectExtent l="0" t="0" r="0" b="0"/>
            <wp:docPr id="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111" cy="2709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320AA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7E479134">
          <v:shape id="_x0000_i1039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473B1A7" wp14:editId="55733560">
            <wp:extent cx="3197175" cy="2616374"/>
            <wp:effectExtent l="0" t="0" r="0" b="0"/>
            <wp:docPr id="2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175" cy="2616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8DCAA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3FD37852">
          <v:shape id="_x0000_i1038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16D946D" wp14:editId="13E41994">
            <wp:extent cx="3169238" cy="2740493"/>
            <wp:effectExtent l="0" t="0" r="0" b="0"/>
            <wp:docPr id="2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238" cy="2740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66DD3" w14:textId="77777777" w:rsidR="00AA500A" w:rsidRDefault="005B2B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pict w14:anchorId="30B5FF89">
          <v:shape id="_x0000_i1037" type="#_x0000_t75" alt="" style="width:18.4pt;height:16.1pt;mso-width-percent:0;mso-height-percent:0;mso-width-percent:0;mso-height-percent:0">
            <v:imagedata r:id="rId9" o:title=""/>
          </v:shape>
        </w:pict>
      </w:r>
      <w:r w:rsidR="00000000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3DBF3FF" wp14:editId="682C53F4">
            <wp:extent cx="3431192" cy="2754211"/>
            <wp:effectExtent l="0" t="0" r="0" b="0"/>
            <wp:docPr id="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92" cy="2754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3276" w14:textId="1EF719AD" w:rsidR="00AA500A" w:rsidRDefault="00B9614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1</w:t>
      </w:r>
      <w:r w:rsidR="00000000">
        <w:rPr>
          <w:rFonts w:ascii="Times New Roman" w:eastAsia="Times New Roman" w:hAnsi="Times New Roman" w:cs="Times New Roman"/>
          <w:sz w:val="20"/>
          <w:szCs w:val="20"/>
        </w:rPr>
        <w:br/>
      </w:r>
    </w:p>
    <w:p w14:paraId="397CA79E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15. What does it mean if, when testing hypotheses, we got p-value = 0.05?</w:t>
      </w:r>
    </w:p>
    <w:p w14:paraId="7E372E90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079D9B13">
          <v:shape id="_x0000_i103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This means that there is no statistically significant difference between the groups</w:t>
      </w:r>
    </w:p>
    <w:p w14:paraId="2602462C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39ED8774">
          <v:shape id="_x0000_i103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There is a 5% chance of accidentally getting this or an even more extreme result if the null hypothesis is correct</w:t>
      </w:r>
    </w:p>
    <w:p w14:paraId="404AC333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02CC405A">
          <v:shape id="_x0000_i1034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This means that the results of the experiment are 95% accurate</w:t>
      </w:r>
    </w:p>
    <w:p w14:paraId="0F2F64BB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13B14108">
          <v:shape id="_x0000_i1033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This suggests that the alternative hypothesis is correct with a probability of 95%</w:t>
      </w:r>
    </w:p>
    <w:p w14:paraId="28380E4F" w14:textId="65EC69A2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w:r w:rsidR="00B9614B"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="00B9614B"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2</w:t>
      </w:r>
    </w:p>
    <w:p w14:paraId="0989C545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16. Which method is most suitable for testing the hypothesis of equality of the average of two samples from a normal distribution?</w:t>
      </w:r>
    </w:p>
    <w:p w14:paraId="05619002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58B6933">
          <v:shape id="_x0000_i1032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t-test</w:t>
      </w:r>
      <w:r>
        <w:rPr>
          <w:rFonts w:ascii="Arial" w:eastAsia="Arial" w:hAnsi="Arial" w:cs="Arial"/>
          <w:noProof/>
          <w:sz w:val="20"/>
          <w:szCs w:val="20"/>
        </w:rPr>
        <w:pict w14:anchorId="69946652">
          <v:shape id="_x0000_i1031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Chi-square test</w:t>
      </w:r>
      <w:r>
        <w:rPr>
          <w:rFonts w:ascii="Arial" w:eastAsia="Arial" w:hAnsi="Arial" w:cs="Arial"/>
          <w:noProof/>
          <w:sz w:val="20"/>
          <w:szCs w:val="20"/>
        </w:rPr>
        <w:pict w14:anchorId="3E8CB0AD">
          <v:shape id="_x0000_i1030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Analysis of Variance (ANOVA)</w:t>
      </w:r>
      <w:r>
        <w:rPr>
          <w:rFonts w:ascii="Arial" w:eastAsia="Arial" w:hAnsi="Arial" w:cs="Arial"/>
          <w:noProof/>
          <w:sz w:val="20"/>
          <w:szCs w:val="20"/>
        </w:rPr>
        <w:pict w14:anchorId="03C81275">
          <v:shape id="_x0000_i1029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Pearson Correlation</w:t>
      </w:r>
    </w:p>
    <w:p w14:paraId="0ADE4916" w14:textId="2A426BEA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w:r w:rsidR="00B9614B"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="00B9614B"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1</w:t>
      </w:r>
    </w:p>
    <w:p w14:paraId="0CA698DA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17. How to interpret quartiles in the distribution of user income?</w:t>
      </w:r>
    </w:p>
    <w:p w14:paraId="6E429E16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0F556894">
          <v:shape id="_x0000_i1028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They show the maximum and minimum income</w:t>
      </w:r>
    </w:p>
    <w:p w14:paraId="0CB7A95B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7BE9600">
          <v:shape id="_x0000_i1027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Divide the data into four equal parts</w:t>
      </w:r>
    </w:p>
    <w:p w14:paraId="7CE8C92B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B109D89">
          <v:shape id="_x0000_i1026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Indicate the most common income</w:t>
      </w:r>
    </w:p>
    <w:p w14:paraId="097A70E8" w14:textId="77777777" w:rsidR="00AA500A" w:rsidRDefault="005B2B38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pict w14:anchorId="51767627">
          <v:shape id="_x0000_i1025" type="#_x0000_t75" alt="" style="width:18.4pt;height:16.1pt;mso-width-percent:0;mso-height-percent:0;mso-width-percent:0;mso-height-percent:0">
            <v:imagedata r:id="rId7" o:title=""/>
          </v:shape>
        </w:pict>
      </w:r>
      <w:r w:rsidR="00000000">
        <w:rPr>
          <w:rFonts w:ascii="Arial" w:eastAsia="Arial" w:hAnsi="Arial" w:cs="Arial"/>
          <w:sz w:val="20"/>
          <w:szCs w:val="20"/>
        </w:rPr>
        <w:t>Graph of the density distribution of matter in the universe</w:t>
      </w:r>
    </w:p>
    <w:p w14:paraId="394A388B" w14:textId="0690F070" w:rsidR="00AA500A" w:rsidRDefault="00B9614B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45685D">
        <w:rPr>
          <w:rFonts w:ascii="Arial" w:eastAsia="Times New Roman" w:hAnsi="Arial" w:cs="Arial"/>
          <w:b/>
          <w:bCs/>
          <w:sz w:val="20"/>
          <w:szCs w:val="20"/>
        </w:rPr>
        <w:t>Answer</w:t>
      </w:r>
      <w:r w:rsidRPr="00112604">
        <w:rPr>
          <w:rFonts w:ascii="Arial" w:eastAsia="Times New Roman" w:hAnsi="Arial" w:cs="Arial"/>
          <w:b/>
          <w:bCs/>
          <w:sz w:val="20"/>
          <w:szCs w:val="20"/>
          <w:lang w:val="ru-RU"/>
        </w:rPr>
        <w:t>: 2</w:t>
      </w:r>
      <w:r w:rsidR="00000000">
        <w:rPr>
          <w:rFonts w:ascii="Arial" w:eastAsia="Arial" w:hAnsi="Arial" w:cs="Arial"/>
          <w:sz w:val="20"/>
          <w:szCs w:val="20"/>
        </w:rPr>
        <w:br/>
      </w:r>
    </w:p>
    <w:p w14:paraId="6F67F22D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18. The following results were obtained. Colleagues ask you to confirm them and make a final conclusion on the experiment.</w:t>
      </w:r>
    </w:p>
    <w:p w14:paraId="01C2A5B5" w14:textId="77777777" w:rsidR="00AA500A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Option A (control group) — 100,047,501 visitors, 1003 payments.</w:t>
      </w:r>
    </w:p>
    <w:p w14:paraId="235BBFE3" w14:textId="77777777" w:rsidR="00AA500A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Option B (test group) — 100,001,055 visitors, 1099 payments.</w:t>
      </w:r>
    </w:p>
    <w:p w14:paraId="11DD249D" w14:textId="77777777" w:rsidR="00AA500A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What recommendations would you make based on this data?</w:t>
      </w:r>
    </w:p>
    <w:p w14:paraId="6BD2478A" w14:textId="77777777" w:rsidR="00AA500A" w:rsidRDefault="00000000">
      <w:pPr>
        <w:spacing w:after="0" w:line="240" w:lineRule="auto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color w:val="FF0000"/>
          <w:sz w:val="24"/>
          <w:szCs w:val="24"/>
        </w:rPr>
        <w:t>Your answer:</w:t>
      </w:r>
    </w:p>
    <w:p w14:paraId="7D0F7549" w14:textId="33BF7565" w:rsidR="00AA500A" w:rsidRDefault="00B9614B">
      <w:pPr>
        <w:spacing w:after="0" w:line="240" w:lineRule="auto"/>
        <w:rPr>
          <w:rFonts w:ascii="Arial" w:eastAsia="Arial" w:hAnsi="Arial" w:cs="Arial"/>
          <w:color w:val="FF0000"/>
          <w:sz w:val="24"/>
          <w:szCs w:val="24"/>
        </w:rPr>
      </w:pPr>
      <w:r w:rsidRPr="00B9614B">
        <w:rPr>
          <w:rFonts w:ascii="Arial" w:eastAsia="Arial" w:hAnsi="Arial" w:cs="Arial"/>
          <w:color w:val="FF0000"/>
          <w:sz w:val="24"/>
          <w:szCs w:val="24"/>
        </w:rPr>
        <w:t>Without statistical testing, we can tentatively say from this data that Option B has a slightly higher conversion rate.</w:t>
      </w:r>
    </w:p>
    <w:sectPr w:rsidR="00AA500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7CECA97-2632-4249-952C-0D4AFF8F7882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1B08A4B8-6197-AB46-AEE5-69387D306899}"/>
    <w:embedBold r:id="rId3" w:fontKey="{9CDF75FC-925E-E14E-A050-9841405B988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CDCF261C-4AF7-8C45-8604-EBC4F1D73EE6}"/>
    <w:embedBold r:id="rId5" w:fontKey="{8481043A-5314-784E-9ABF-5B42DF6AEFF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88B61517-55A4-7444-8D9B-0E2F964D309C}"/>
    <w:embedBold r:id="rId7" w:fontKey="{EEC498A5-1E3C-9249-B676-C50951D34CEE}"/>
    <w:embedItalic r:id="rId8" w:fontKey="{85381A45-A524-CE40-AC79-090A5362C74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F8403A0-B2F2-4645-8320-D4FB8FECD283}"/>
    <w:embedItalic r:id="rId10" w:fontKey="{D5F901FD-41AC-5C42-ACCB-6A90EBEBCE1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DB0029E6-768C-0D4C-9D83-51A34D3EBC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46438B"/>
    <w:multiLevelType w:val="multilevel"/>
    <w:tmpl w:val="DCD8E28C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F80A07"/>
    <w:multiLevelType w:val="multilevel"/>
    <w:tmpl w:val="9E6E7C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18F19AB"/>
    <w:multiLevelType w:val="multilevel"/>
    <w:tmpl w:val="BF7A5C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40825044">
    <w:abstractNumId w:val="0"/>
  </w:num>
  <w:num w:numId="2" w16cid:durableId="1783068588">
    <w:abstractNumId w:val="2"/>
  </w:num>
  <w:num w:numId="3" w16cid:durableId="1488740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00A"/>
    <w:rsid w:val="002B5FAA"/>
    <w:rsid w:val="005B2B38"/>
    <w:rsid w:val="00AA500A"/>
    <w:rsid w:val="00B96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918EBC"/>
  <w15:docId w15:val="{A89BF248-C6A6-014C-909C-11B4DEA71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K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CF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337C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CF7"/>
    <w:rPr>
      <w:color w:val="605E5C"/>
      <w:shd w:val="clear" w:color="auto" w:fill="E1DFDD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37CF7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37CF7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37CF7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37CF7"/>
    <w:rPr>
      <w:rFonts w:ascii="Arial" w:hAnsi="Arial" w:cs="Arial"/>
      <w:vanish/>
      <w:sz w:val="16"/>
      <w:szCs w:val="16"/>
    </w:rPr>
  </w:style>
  <w:style w:type="character" w:styleId="Strong">
    <w:name w:val="Strong"/>
    <w:basedOn w:val="DefaultParagraphFont"/>
    <w:uiPriority w:val="22"/>
    <w:qFormat/>
    <w:rsid w:val="00337CF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26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53CE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spreadsheets/d/1TB8gc40MtI4SK0pwo2XOg0o51OHYTSujBjYK7rKlWm4/edit?gid=1687485228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WW5FKO9VjBNZITaZeoQqsTahdQ==">CgMxLjAyCGguZ2pkZ3hzOAByITE1eWdJSkZvUDVFQWVhVW8tTzN6UXhLUzdDVnp3b1hsMg==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1036</Words>
  <Characters>5906</Characters>
  <Application>Microsoft Office Word</Application>
  <DocSecurity>0</DocSecurity>
  <Lines>49</Lines>
  <Paragraphs>13</Paragraphs>
  <ScaleCrop>false</ScaleCrop>
  <Company/>
  <LinksUpToDate>false</LinksUpToDate>
  <CharactersWithSpaces>6929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Aitpakova Karina</dc:creator>
  <cp:lastModifiedBy>Madina Jumaly</cp:lastModifiedBy>
  <cp:revision>2</cp:revision>
  <dcterms:created xsi:type="dcterms:W3CDTF">2024-11-09T10:18:00Z</dcterms:created>
  <dcterms:modified xsi:type="dcterms:W3CDTF">2024-11-09T10:18:00Z</dcterms:modified>
</cp:coreProperties>
</file>